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69D077F7" w14:textId="77777777" w:rsidR="009D3F12" w:rsidRDefault="009D3F12" w:rsidP="009D3F12">
      <w:pPr>
        <w:rPr>
          <w:b/>
          <w:bCs/>
        </w:rPr>
      </w:pPr>
    </w:p>
    <w:p w14:paraId="7D9734BD" w14:textId="7F89E867" w:rsidR="009D3F12" w:rsidRDefault="009D3F12" w:rsidP="009D3F12">
      <w:pPr>
        <w:rPr>
          <w:rFonts w:ascii="Arial" w:hAnsi="Arial" w:cs="Arial"/>
          <w:b/>
        </w:rPr>
      </w:pPr>
      <w:r w:rsidRPr="009D3F12">
        <w:rPr>
          <w:rFonts w:ascii="Arial" w:hAnsi="Arial" w:cs="Arial"/>
          <w:b/>
        </w:rPr>
        <w:t>FOR IMMEDIATE RELEASE</w:t>
      </w:r>
    </w:p>
    <w:p w14:paraId="68A5B213" w14:textId="77777777" w:rsidR="009E3A4E" w:rsidRPr="009D3F12" w:rsidRDefault="009E3A4E" w:rsidP="009D3F12">
      <w:pPr>
        <w:rPr>
          <w:rFonts w:ascii="Arial" w:hAnsi="Arial" w:cs="Arial"/>
          <w:b/>
        </w:rPr>
      </w:pP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347099" w:rsidP="009D3F12">
      <w:pPr>
        <w:pStyle w:val="BodyText"/>
        <w:ind w:right="5521"/>
        <w:rPr>
          <w:rFonts w:ascii="Arial" w:hAnsi="Arial" w:cs="Arial"/>
          <w:spacing w:val="-3"/>
          <w:sz w:val="22"/>
          <w:szCs w:val="22"/>
        </w:rPr>
      </w:pPr>
      <w:hyperlink r:id="rId8" w:history="1">
        <w:r w:rsidR="00134174" w:rsidRPr="00BF2A93">
          <w:rPr>
            <w:rStyle w:val="Hyperlink"/>
            <w:rFonts w:ascii="Arial" w:hAnsi="Arial" w:cs="Arial"/>
            <w:spacing w:val="-3"/>
            <w:sz w:val="22"/>
            <w:szCs w:val="22"/>
          </w:rPr>
          <w:t>minderrieden@rappahannock.edu</w:t>
        </w:r>
      </w:hyperlink>
    </w:p>
    <w:p w14:paraId="2CCF3A16" w14:textId="66F50151" w:rsidR="009D3F12"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179B426B" w14:textId="34C67939" w:rsidR="009D3F12" w:rsidRPr="009D3F12" w:rsidRDefault="006D7DE0" w:rsidP="00E66597">
      <w:pPr>
        <w:pStyle w:val="BodyText"/>
        <w:ind w:right="4301"/>
        <w:rPr>
          <w:rFonts w:ascii="Arial" w:hAnsi="Arial" w:cs="Arial"/>
          <w:bCs/>
        </w:rPr>
      </w:pPr>
      <w:r>
        <w:rPr>
          <w:rFonts w:ascii="Arial" w:hAnsi="Arial" w:cs="Arial"/>
          <w:sz w:val="22"/>
          <w:szCs w:val="22"/>
        </w:rPr>
        <w:br/>
      </w:r>
      <w:r w:rsidR="00C75554">
        <w:rPr>
          <w:rFonts w:ascii="Arial" w:hAnsi="Arial" w:cs="Arial"/>
          <w:bCs/>
        </w:rPr>
        <w:t>November 16, 2023</w:t>
      </w:r>
    </w:p>
    <w:p w14:paraId="3A4FD166" w14:textId="77777777" w:rsidR="009D3F12" w:rsidRPr="009D3F12" w:rsidRDefault="009D3F12" w:rsidP="009D3F12">
      <w:pPr>
        <w:rPr>
          <w:rFonts w:ascii="Arial" w:hAnsi="Arial" w:cs="Arial"/>
          <w:b/>
          <w:bCs/>
        </w:rPr>
      </w:pPr>
    </w:p>
    <w:p w14:paraId="70D3D012" w14:textId="1C65DD29" w:rsidR="006F5784" w:rsidRDefault="006F5784" w:rsidP="00FE3B56">
      <w:pPr>
        <w:jc w:val="center"/>
        <w:rPr>
          <w:rFonts w:ascii="Arial" w:hAnsi="Arial" w:cs="Arial"/>
        </w:rPr>
      </w:pPr>
    </w:p>
    <w:p w14:paraId="3AE3105A" w14:textId="77777777" w:rsidR="00347099" w:rsidRPr="00347099" w:rsidRDefault="00347099" w:rsidP="00C75554">
      <w:pPr>
        <w:rPr>
          <w:rFonts w:ascii="Arial" w:hAnsi="Arial" w:cs="Arial"/>
          <w:b/>
          <w:bCs/>
          <w:sz w:val="24"/>
          <w:szCs w:val="24"/>
        </w:rPr>
      </w:pPr>
      <w:r w:rsidRPr="00347099">
        <w:rPr>
          <w:rFonts w:ascii="Arial" w:hAnsi="Arial" w:cs="Arial"/>
          <w:b/>
          <w:bCs/>
          <w:sz w:val="24"/>
          <w:szCs w:val="24"/>
        </w:rPr>
        <w:t>Regional EMS Symposium Held at Rappahannock Community College</w:t>
      </w:r>
    </w:p>
    <w:p w14:paraId="2B26AC19" w14:textId="77777777" w:rsidR="00347099" w:rsidRDefault="00347099" w:rsidP="00C75554">
      <w:pPr>
        <w:rPr>
          <w:rFonts w:ascii="Arial" w:hAnsi="Arial" w:cs="Arial"/>
          <w:sz w:val="24"/>
          <w:szCs w:val="24"/>
        </w:rPr>
      </w:pPr>
    </w:p>
    <w:p w14:paraId="757E9679" w14:textId="33F723D7" w:rsidR="00C75554" w:rsidRPr="00C75554" w:rsidRDefault="00C75554" w:rsidP="00C75554">
      <w:pPr>
        <w:rPr>
          <w:rFonts w:ascii="Arial" w:hAnsi="Arial" w:cs="Arial"/>
          <w:sz w:val="24"/>
          <w:szCs w:val="24"/>
        </w:rPr>
      </w:pPr>
      <w:r w:rsidRPr="00C75554">
        <w:rPr>
          <w:rFonts w:ascii="Arial" w:hAnsi="Arial" w:cs="Arial"/>
          <w:sz w:val="24"/>
          <w:szCs w:val="24"/>
        </w:rPr>
        <w:t xml:space="preserve">Rappahannock Community College, Rappahannock Area Health Education Center, and Peninsulas EMS Council, Inc., hosted a Regional EMS Symposium November 10-12, 2023, at RCC’s </w:t>
      </w:r>
      <w:proofErr w:type="spellStart"/>
      <w:r w:rsidRPr="00C75554">
        <w:rPr>
          <w:rFonts w:ascii="Arial" w:hAnsi="Arial" w:cs="Arial"/>
          <w:sz w:val="24"/>
          <w:szCs w:val="24"/>
        </w:rPr>
        <w:t>Glenns</w:t>
      </w:r>
      <w:proofErr w:type="spellEnd"/>
      <w:r w:rsidRPr="00C75554">
        <w:rPr>
          <w:rFonts w:ascii="Arial" w:hAnsi="Arial" w:cs="Arial"/>
          <w:sz w:val="24"/>
          <w:szCs w:val="24"/>
        </w:rPr>
        <w:t xml:space="preserve"> Campus.</w:t>
      </w:r>
    </w:p>
    <w:p w14:paraId="145FA6AE" w14:textId="77777777" w:rsidR="00C75554" w:rsidRPr="00C75554" w:rsidRDefault="00C75554" w:rsidP="00C75554">
      <w:pPr>
        <w:rPr>
          <w:rFonts w:ascii="Arial" w:hAnsi="Arial" w:cs="Arial"/>
          <w:sz w:val="24"/>
          <w:szCs w:val="24"/>
        </w:rPr>
      </w:pPr>
    </w:p>
    <w:p w14:paraId="348A2B77" w14:textId="77777777" w:rsidR="00C75554" w:rsidRPr="00C75554" w:rsidRDefault="00C75554" w:rsidP="00C75554">
      <w:pPr>
        <w:rPr>
          <w:rFonts w:ascii="Arial" w:hAnsi="Arial" w:cs="Arial"/>
          <w:sz w:val="24"/>
          <w:szCs w:val="24"/>
        </w:rPr>
      </w:pPr>
      <w:r w:rsidRPr="00C75554">
        <w:rPr>
          <w:rFonts w:ascii="Arial" w:hAnsi="Arial" w:cs="Arial"/>
          <w:sz w:val="24"/>
          <w:szCs w:val="24"/>
        </w:rPr>
        <w:t xml:space="preserve">Over 50 Emergency Medical Services providers and community members, including Gloucester County’s Community Emergency Response Team (CERT) attended the Symposium. Attendees were able to participate in courses on a range of topics, including Mass Casualty Incident Management, Wilderness First Aid, Emergency Pediatric Care, Moulage Artistry, and more. </w:t>
      </w:r>
    </w:p>
    <w:p w14:paraId="33B24E4C" w14:textId="77777777" w:rsidR="00C75554" w:rsidRPr="00C75554" w:rsidRDefault="00C75554" w:rsidP="00C75554">
      <w:pPr>
        <w:rPr>
          <w:rFonts w:ascii="Arial" w:hAnsi="Arial" w:cs="Arial"/>
          <w:sz w:val="24"/>
          <w:szCs w:val="24"/>
        </w:rPr>
      </w:pPr>
    </w:p>
    <w:p w14:paraId="5A7279D2" w14:textId="77777777" w:rsidR="00C75554" w:rsidRPr="00C75554" w:rsidRDefault="00C75554" w:rsidP="00C75554">
      <w:pPr>
        <w:rPr>
          <w:rFonts w:ascii="Arial" w:hAnsi="Arial" w:cs="Arial"/>
          <w:sz w:val="24"/>
          <w:szCs w:val="24"/>
        </w:rPr>
      </w:pPr>
      <w:r w:rsidRPr="00C75554">
        <w:rPr>
          <w:rFonts w:ascii="Arial" w:hAnsi="Arial" w:cs="Arial"/>
          <w:sz w:val="24"/>
          <w:szCs w:val="24"/>
        </w:rPr>
        <w:t>Additional presentations and training opportunities were conducted by various EMS providers, physicians, respiratory therapists, EMS educators, flight paramedics, lawyers, and the Regional Medical Director. Over 1,000 EMS continuing education hours were earned during the course of the weekend event.</w:t>
      </w:r>
    </w:p>
    <w:p w14:paraId="74B860AD" w14:textId="77777777" w:rsidR="00C75554" w:rsidRPr="00C75554" w:rsidRDefault="00C75554" w:rsidP="00C75554">
      <w:pPr>
        <w:rPr>
          <w:rFonts w:ascii="Arial" w:hAnsi="Arial" w:cs="Arial"/>
          <w:sz w:val="24"/>
          <w:szCs w:val="24"/>
        </w:rPr>
      </w:pPr>
    </w:p>
    <w:p w14:paraId="6061C28F" w14:textId="77777777" w:rsidR="00C75554" w:rsidRPr="00C75554" w:rsidRDefault="00C75554" w:rsidP="00C75554">
      <w:pPr>
        <w:rPr>
          <w:rFonts w:ascii="Arial" w:hAnsi="Arial" w:cs="Arial"/>
          <w:sz w:val="24"/>
          <w:szCs w:val="24"/>
        </w:rPr>
      </w:pPr>
      <w:r w:rsidRPr="00C75554">
        <w:rPr>
          <w:rFonts w:ascii="Arial" w:hAnsi="Arial" w:cs="Arial"/>
          <w:sz w:val="24"/>
          <w:szCs w:val="24"/>
        </w:rPr>
        <w:t>The event was organized by Seth Craig, RCC’s EMS Program Head, with support from RCC President Dr. Shannon Kennedy, and many volunteers. Additional sponsors of the event included, Public Safety Group, Sovereign Medical, L3 Harris, and Atlantic Emergency Solutions.</w:t>
      </w:r>
    </w:p>
    <w:p w14:paraId="2171CF94" w14:textId="77777777" w:rsidR="00C75554" w:rsidRPr="00C75554" w:rsidRDefault="00C75554" w:rsidP="00C75554">
      <w:pPr>
        <w:rPr>
          <w:rFonts w:ascii="Arial" w:hAnsi="Arial" w:cs="Arial"/>
          <w:sz w:val="24"/>
          <w:szCs w:val="24"/>
        </w:rPr>
      </w:pPr>
    </w:p>
    <w:p w14:paraId="0071470F" w14:textId="77777777" w:rsidR="006D0FD2" w:rsidRPr="00A06CB3" w:rsidRDefault="006D0FD2" w:rsidP="00FE3B56">
      <w:pPr>
        <w:jc w:val="center"/>
        <w:rPr>
          <w:rFonts w:ascii="Arial" w:hAnsi="Arial" w:cs="Arial"/>
        </w:rPr>
      </w:pPr>
    </w:p>
    <w:p w14:paraId="13FF308D" w14:textId="01E02A36" w:rsidR="00FE3B56" w:rsidRDefault="00FE3B56" w:rsidP="00FE3B56">
      <w:pPr>
        <w:jc w:val="center"/>
        <w:rPr>
          <w:rFonts w:ascii="Arial" w:hAnsi="Arial" w:cs="Arial"/>
        </w:rPr>
      </w:pPr>
      <w:r>
        <w:rPr>
          <w:rFonts w:ascii="Arial" w:hAnsi="Arial" w:cs="Arial"/>
        </w:rPr>
        <w:t>###</w:t>
      </w:r>
    </w:p>
    <w:p w14:paraId="3FF65063" w14:textId="77777777" w:rsidR="00FE3B56" w:rsidRDefault="00FE3B56" w:rsidP="00FE3B56">
      <w:pPr>
        <w:jc w:val="center"/>
        <w:rPr>
          <w:rFonts w:ascii="Arial" w:hAnsi="Arial" w:cs="Arial"/>
        </w:rPr>
      </w:pPr>
    </w:p>
    <w:p w14:paraId="6776C486" w14:textId="5E48559F" w:rsidR="00FE3B56" w:rsidRPr="00FE3B56" w:rsidRDefault="00FE3B56" w:rsidP="00FE3B56">
      <w:pPr>
        <w:rPr>
          <w:rFonts w:ascii="Arial" w:hAnsi="Arial" w:cs="Arial"/>
          <w:shd w:val="clear" w:color="auto" w:fill="FFFFFF"/>
        </w:rPr>
      </w:pPr>
      <w:r>
        <w:rPr>
          <w:rFonts w:ascii="Arial" w:hAnsi="Arial" w:cs="Arial"/>
        </w:rPr>
        <w:t xml:space="preserve">Since 1970, </w:t>
      </w:r>
      <w:r w:rsidRPr="00FE3B56">
        <w:rPr>
          <w:rFonts w:ascii="Arial" w:hAnsi="Arial" w:cs="Arial"/>
        </w:rPr>
        <w:t>Rappahannock Community C</w:t>
      </w:r>
      <w:r>
        <w:rPr>
          <w:rFonts w:ascii="Arial" w:hAnsi="Arial" w:cs="Arial"/>
        </w:rPr>
        <w:t>ollege has been</w:t>
      </w:r>
      <w:r w:rsidRPr="00FE3B56">
        <w:rPr>
          <w:rFonts w:ascii="Arial" w:hAnsi="Arial" w:cs="Arial"/>
        </w:rPr>
        <w:t xml:space="preserve"> breaking down barriers to education in the Middle Peninsula and Northern Neck. Five</w:t>
      </w:r>
      <w:r w:rsidRPr="00FE3B56">
        <w:rPr>
          <w:rFonts w:ascii="Arial" w:hAnsi="Arial" w:cs="Arial"/>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Pr>
          <w:rFonts w:ascii="Arial" w:hAnsi="Arial" w:cs="Arial"/>
          <w:shd w:val="clear" w:color="auto" w:fill="FFFFFF"/>
        </w:rPr>
        <w:t>ore information, visit rappahannock</w:t>
      </w:r>
      <w:r w:rsidRPr="00FE3B56">
        <w:rPr>
          <w:rFonts w:ascii="Arial" w:hAnsi="Arial" w:cs="Arial"/>
          <w:shd w:val="clear" w:color="auto" w:fill="FFFFFF"/>
        </w:rPr>
        <w:t>.edu.</w:t>
      </w:r>
    </w:p>
    <w:p w14:paraId="525E2B5C" w14:textId="77777777" w:rsidR="00106E42" w:rsidRDefault="00106E42" w:rsidP="009D3F12">
      <w:pPr>
        <w:rPr>
          <w:rFonts w:ascii="Arial" w:hAnsi="Arial" w:cs="Arial"/>
        </w:rPr>
      </w:pPr>
    </w:p>
    <w:p w14:paraId="01B24ABB" w14:textId="77777777" w:rsidR="00106E42" w:rsidRPr="009D3F12" w:rsidRDefault="00106E42" w:rsidP="009D3F12">
      <w:pPr>
        <w:rPr>
          <w:rFonts w:ascii="Arial" w:hAnsi="Arial" w:cs="Arial"/>
        </w:rPr>
      </w:pPr>
    </w:p>
    <w:p w14:paraId="2FE9A766" w14:textId="77777777" w:rsidR="009D3F12" w:rsidRPr="009D3F12" w:rsidRDefault="009D3F12" w:rsidP="009D3F12">
      <w:pPr>
        <w:rPr>
          <w:rFonts w:ascii="Arial" w:hAnsi="Arial" w:cs="Arial"/>
        </w:rPr>
      </w:pPr>
    </w:p>
    <w:p w14:paraId="31C7C821" w14:textId="77777777" w:rsidR="009D3F12" w:rsidRPr="009D3F12" w:rsidRDefault="009D3F12" w:rsidP="009D3F12">
      <w:pPr>
        <w:rPr>
          <w:rFonts w:ascii="Arial" w:hAnsi="Arial" w:cs="Arial"/>
        </w:rPr>
      </w:pPr>
    </w:p>
    <w:p w14:paraId="58555CD3" w14:textId="77777777" w:rsidR="009D3F12" w:rsidRPr="009D3F12" w:rsidRDefault="009D3F12" w:rsidP="009D3F12">
      <w:pPr>
        <w:rPr>
          <w:rFonts w:ascii="Arial" w:hAnsi="Arial" w:cs="Arial"/>
          <w:b/>
          <w:bCs/>
        </w:rPr>
      </w:pPr>
    </w:p>
    <w:p w14:paraId="5DD6E564" w14:textId="77777777" w:rsidR="009D3F12" w:rsidRPr="009D3F12" w:rsidRDefault="009D3F12" w:rsidP="009D3F12">
      <w:pPr>
        <w:rPr>
          <w:rFonts w:ascii="Arial" w:hAnsi="Arial" w:cs="Arial"/>
          <w:b/>
          <w:bCs/>
        </w:rPr>
      </w:pPr>
    </w:p>
    <w:p w14:paraId="182B05E5" w14:textId="77777777" w:rsidR="001124AD" w:rsidRPr="009D3F12" w:rsidRDefault="001124AD">
      <w:pPr>
        <w:rPr>
          <w:rFonts w:ascii="Arial" w:hAnsi="Arial" w:cs="Arial"/>
        </w:rPr>
      </w:pPr>
    </w:p>
    <w:sectPr w:rsidR="001124AD" w:rsidRPr="009D3F12"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106E42"/>
    <w:rsid w:val="001124AD"/>
    <w:rsid w:val="00134174"/>
    <w:rsid w:val="0029749B"/>
    <w:rsid w:val="00347099"/>
    <w:rsid w:val="0039642B"/>
    <w:rsid w:val="003C4FB0"/>
    <w:rsid w:val="003C6EB9"/>
    <w:rsid w:val="005E23C9"/>
    <w:rsid w:val="005F3375"/>
    <w:rsid w:val="00626D0A"/>
    <w:rsid w:val="006D0FD2"/>
    <w:rsid w:val="006D7DE0"/>
    <w:rsid w:val="006E2666"/>
    <w:rsid w:val="006F5784"/>
    <w:rsid w:val="00722CBE"/>
    <w:rsid w:val="007B72B4"/>
    <w:rsid w:val="009D3F12"/>
    <w:rsid w:val="009E3A4E"/>
    <w:rsid w:val="00A06CB3"/>
    <w:rsid w:val="00A26662"/>
    <w:rsid w:val="00A33C7C"/>
    <w:rsid w:val="00AB07A6"/>
    <w:rsid w:val="00AE383A"/>
    <w:rsid w:val="00B208BD"/>
    <w:rsid w:val="00C7003A"/>
    <w:rsid w:val="00C75554"/>
    <w:rsid w:val="00E26D02"/>
    <w:rsid w:val="00E66597"/>
    <w:rsid w:val="00EE1CAB"/>
    <w:rsid w:val="00F269CF"/>
    <w:rsid w:val="00F45AED"/>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6" ma:contentTypeDescription="Create a new document." ma:contentTypeScope="" ma:versionID="48534d468011f4caf9913badb3b4d174">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3cfbbed9c852c31a1e8eae06fc02749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Props1.xml><?xml version="1.0" encoding="utf-8"?>
<ds:datastoreItem xmlns:ds="http://schemas.openxmlformats.org/officeDocument/2006/customXml" ds:itemID="{61314F13-3643-44DB-8B95-B5280CA83F4E}"/>
</file>

<file path=customXml/itemProps2.xml><?xml version="1.0" encoding="utf-8"?>
<ds:datastoreItem xmlns:ds="http://schemas.openxmlformats.org/officeDocument/2006/customXml" ds:itemID="{AF076BF1-E07E-44BD-967C-BAB66F2137DC}">
  <ds:schemaRefs>
    <ds:schemaRef ds:uri="http://schemas.microsoft.com/sharepoint/v3/contenttype/forms"/>
  </ds:schemaRefs>
</ds:datastoreItem>
</file>

<file path=customXml/itemProps3.xml><?xml version="1.0" encoding="utf-8"?>
<ds:datastoreItem xmlns:ds="http://schemas.openxmlformats.org/officeDocument/2006/customXml" ds:itemID="{65324E71-1956-4C0F-AD18-5802CCC9C658}">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4</cp:revision>
  <dcterms:created xsi:type="dcterms:W3CDTF">2023-11-16T17:47:00Z</dcterms:created>
  <dcterms:modified xsi:type="dcterms:W3CDTF">2023-11-16T17:48:00Z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